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34" w:rsidRDefault="006E0634" w:rsidP="00944836">
      <w:pPr>
        <w:tabs>
          <w:tab w:val="left" w:pos="3525"/>
        </w:tabs>
      </w:pPr>
      <w:bookmarkStart w:id="0" w:name="_GoBack"/>
      <w:bookmarkEnd w:id="0"/>
    </w:p>
    <w:p w:rsidR="006E0634" w:rsidRDefault="006E0634" w:rsidP="00944836">
      <w:pPr>
        <w:tabs>
          <w:tab w:val="left" w:pos="3525"/>
        </w:tabs>
      </w:pPr>
    </w:p>
    <w:p w:rsidR="00C00415" w:rsidRDefault="006E0634" w:rsidP="006E0634">
      <w:pPr>
        <w:tabs>
          <w:tab w:val="left" w:pos="352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634">
        <w:rPr>
          <w:rFonts w:ascii="Times New Roman" w:hAnsi="Times New Roman" w:cs="Times New Roman"/>
          <w:b/>
          <w:i/>
          <w:sz w:val="28"/>
          <w:szCs w:val="28"/>
        </w:rPr>
        <w:t>Прайс-лист</w:t>
      </w:r>
    </w:p>
    <w:tbl>
      <w:tblPr>
        <w:tblStyle w:val="a7"/>
        <w:tblW w:w="9580" w:type="dxa"/>
        <w:tblLook w:val="04A0" w:firstRow="1" w:lastRow="0" w:firstColumn="1" w:lastColumn="0" w:noHBand="0" w:noVBand="1"/>
      </w:tblPr>
      <w:tblGrid>
        <w:gridCol w:w="6616"/>
        <w:gridCol w:w="1528"/>
        <w:gridCol w:w="1436"/>
      </w:tblGrid>
      <w:tr w:rsidR="006E0634" w:rsidRPr="006E0634" w:rsidTr="006E0634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  <w:t>Керамзит в мешках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Розница. </w:t>
            </w:r>
            <w:proofErr w:type="spellStart"/>
            <w:r w:rsidRPr="006E0634"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  <w:t>Меш.руб</w:t>
            </w:r>
            <w:proofErr w:type="spellEnd"/>
            <w:r w:rsidRPr="006E0634"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  <w:t>(м3</w:t>
            </w:r>
            <w:r w:rsidRPr="006E0634">
              <w:rPr>
                <w:b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 w:rsidRPr="006E0634"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  <w:t>Опт</w:t>
            </w:r>
            <w:r w:rsidRPr="006E0634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6E0634"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  <w:t>Меш.руб</w:t>
            </w:r>
            <w:proofErr w:type="spellEnd"/>
            <w:r w:rsidRPr="006E0634"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(м3)</w:t>
            </w:r>
          </w:p>
        </w:tc>
      </w:tr>
      <w:tr w:rsidR="006E0634" w:rsidRPr="006E0634" w:rsidTr="006E0634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textAlignment w:val="baseline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i/>
                <w:color w:val="000000" w:themeColor="text1"/>
                <w:sz w:val="22"/>
                <w:szCs w:val="22"/>
                <w:lang w:eastAsia="en-US"/>
              </w:rPr>
              <w:t>Керамзитовый гравий в мешках фр. 0-5 мм (фасовка 0, 045м3) АКЗ м-300 (облегченный)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135(2970)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130(2860)</w:t>
            </w:r>
          </w:p>
        </w:tc>
      </w:tr>
      <w:tr w:rsidR="006E0634" w:rsidRPr="006E0634" w:rsidTr="006E0634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textAlignment w:val="baseline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i/>
                <w:color w:val="000000" w:themeColor="text1"/>
                <w:sz w:val="22"/>
                <w:szCs w:val="22"/>
                <w:lang w:eastAsia="en-US"/>
              </w:rPr>
              <w:t>Керамзитовый гравий в мешках фр. 5-10 мм (фасовка 0, 045м3) Рязань м-250 (облегченный)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108(2376)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106(2332)</w:t>
            </w:r>
          </w:p>
        </w:tc>
      </w:tr>
      <w:tr w:rsidR="006E0634" w:rsidRPr="006E0634" w:rsidTr="006E0634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textAlignment w:val="baseline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i/>
                <w:color w:val="000000" w:themeColor="text1"/>
                <w:sz w:val="22"/>
                <w:szCs w:val="22"/>
                <w:lang w:eastAsia="en-US"/>
              </w:rPr>
              <w:t>Керамзитовый гравий в мешках фр. 5-10 мм (фасовка 0, 045м3) Чебоксары м-450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104(2288)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102(2288)</w:t>
            </w:r>
          </w:p>
        </w:tc>
      </w:tr>
      <w:tr w:rsidR="006E0634" w:rsidRPr="006E0634" w:rsidTr="006E0634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textAlignment w:val="baseline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i/>
                <w:color w:val="000000" w:themeColor="text1"/>
                <w:sz w:val="22"/>
                <w:szCs w:val="22"/>
                <w:lang w:eastAsia="en-US"/>
              </w:rPr>
              <w:t>Керамзитовый гравий в мешках фр. 10-20 мм (фасовка 0, 045м3) Рязань м-200 (облегченный)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80(1760)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78(1718)</w:t>
            </w:r>
          </w:p>
        </w:tc>
      </w:tr>
      <w:tr w:rsidR="006E0634" w:rsidRPr="006E0634" w:rsidTr="006E0634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textAlignment w:val="baseline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i/>
                <w:color w:val="000000" w:themeColor="text1"/>
                <w:sz w:val="22"/>
                <w:szCs w:val="22"/>
                <w:lang w:eastAsia="en-US"/>
              </w:rPr>
              <w:t>Керамзитовый гравий в мешках фр. 10-20 мм (фасовка 0, 045м3) Чебоксары м-4500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96(2112)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92(2024)</w:t>
            </w:r>
          </w:p>
        </w:tc>
      </w:tr>
      <w:tr w:rsidR="006E0634" w:rsidRPr="006E0634" w:rsidTr="006E0634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textAlignment w:val="baseline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i/>
                <w:color w:val="000000" w:themeColor="text1"/>
                <w:sz w:val="22"/>
                <w:szCs w:val="22"/>
                <w:lang w:eastAsia="en-US"/>
              </w:rPr>
              <w:t>Керамзитовый гравий в мешках фр. 20-40 мм (фасовка 0, 045м3) Рязань м-200 (облегченный)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80(1760)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78(1718)</w:t>
            </w:r>
          </w:p>
        </w:tc>
      </w:tr>
      <w:tr w:rsidR="006E0634" w:rsidRPr="006E0634" w:rsidTr="006E0634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  <w:t>Керамзит валом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  <w:t>Розница(м3)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  <w:t>Опт (м3)</w:t>
            </w:r>
          </w:p>
        </w:tc>
      </w:tr>
      <w:tr w:rsidR="006E0634" w:rsidRPr="006E0634" w:rsidTr="006E0634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textAlignment w:val="baseline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i/>
                <w:color w:val="000000" w:themeColor="text1"/>
                <w:sz w:val="22"/>
                <w:szCs w:val="22"/>
                <w:lang w:eastAsia="en-US"/>
              </w:rPr>
              <w:t>Керамзитовый гравий фр.5-10 мм Рязань м-250 (облегченный)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2050</w:t>
            </w:r>
          </w:p>
        </w:tc>
      </w:tr>
      <w:tr w:rsidR="006E0634" w:rsidRPr="006E0634" w:rsidTr="006E0634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textAlignment w:val="baseline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i/>
                <w:color w:val="000000" w:themeColor="text1"/>
                <w:sz w:val="22"/>
                <w:szCs w:val="22"/>
                <w:lang w:eastAsia="en-US"/>
              </w:rPr>
              <w:t>Керамзитовый гравий фр.5-10 мм Чебоксары м-450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</w:tr>
      <w:tr w:rsidR="006E0634" w:rsidRPr="006E0634" w:rsidTr="006E0634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textAlignment w:val="baseline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i/>
                <w:color w:val="000000" w:themeColor="text1"/>
                <w:sz w:val="22"/>
                <w:szCs w:val="22"/>
                <w:lang w:eastAsia="en-US"/>
              </w:rPr>
              <w:t>Керамзитовый гравий фр.10-20 мм Рязань м-200 (облегченный)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1450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1400</w:t>
            </w:r>
          </w:p>
        </w:tc>
      </w:tr>
      <w:tr w:rsidR="006E0634" w:rsidRPr="006E0634" w:rsidTr="006E0634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textAlignment w:val="baseline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i/>
                <w:color w:val="000000" w:themeColor="text1"/>
                <w:sz w:val="22"/>
                <w:szCs w:val="22"/>
                <w:lang w:eastAsia="en-US"/>
              </w:rPr>
              <w:t>Керамзитовый гравий фр.10-20 мм Чебоксары м-450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1550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1500</w:t>
            </w:r>
          </w:p>
        </w:tc>
      </w:tr>
      <w:tr w:rsidR="006E0634" w:rsidRPr="006E0634" w:rsidTr="006E0634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textAlignment w:val="baseline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i/>
                <w:color w:val="000000" w:themeColor="text1"/>
                <w:sz w:val="22"/>
                <w:szCs w:val="22"/>
                <w:lang w:eastAsia="en-US"/>
              </w:rPr>
              <w:t>Керамзитовый гравий фр.20-40 мм Рязань м-200 (облегченный)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1450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4" w:rsidRPr="006E0634" w:rsidRDefault="006E0634">
            <w:pPr>
              <w:pStyle w:val="ab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E0634">
              <w:rPr>
                <w:color w:val="000000" w:themeColor="text1"/>
                <w:sz w:val="22"/>
                <w:szCs w:val="22"/>
                <w:lang w:eastAsia="en-US"/>
              </w:rPr>
              <w:t>1400</w:t>
            </w:r>
          </w:p>
        </w:tc>
      </w:tr>
    </w:tbl>
    <w:p w:rsidR="006E0634" w:rsidRPr="006E0634" w:rsidRDefault="006E0634" w:rsidP="006E0634">
      <w:pPr>
        <w:tabs>
          <w:tab w:val="left" w:pos="3525"/>
        </w:tabs>
        <w:jc w:val="center"/>
        <w:rPr>
          <w:rFonts w:ascii="Times New Roman" w:hAnsi="Times New Roman" w:cs="Times New Roman"/>
          <w:b/>
          <w:i/>
        </w:rPr>
      </w:pPr>
    </w:p>
    <w:sectPr w:rsidR="006E0634" w:rsidRPr="006E0634" w:rsidSect="00800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284" w:left="1701" w:header="709" w:footer="7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2F" w:rsidRDefault="007F252F" w:rsidP="00991B78">
      <w:pPr>
        <w:spacing w:after="0" w:line="240" w:lineRule="auto"/>
      </w:pPr>
      <w:r>
        <w:separator/>
      </w:r>
    </w:p>
  </w:endnote>
  <w:endnote w:type="continuationSeparator" w:id="0">
    <w:p w:rsidR="007F252F" w:rsidRDefault="007F252F" w:rsidP="0099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9D" w:rsidRDefault="006A34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A5" w:rsidRPr="006E0634" w:rsidRDefault="008001A5" w:rsidP="00D90B9F">
    <w:pPr>
      <w:pStyle w:val="a5"/>
      <w:rPr>
        <w:rFonts w:ascii="Calibri Light" w:hAnsi="Calibri Light" w:cs="Calibri Light"/>
        <w:color w:val="808080" w:themeColor="background1" w:themeShade="80"/>
        <w:sz w:val="20"/>
        <w:szCs w:val="20"/>
      </w:rPr>
    </w:pPr>
    <w:r>
      <w:rPr>
        <w:rFonts w:ascii="Calibri Light" w:hAnsi="Calibri Light" w:cs="Calibri Light"/>
        <w:color w:val="808080" w:themeColor="background1" w:themeShade="80"/>
        <w:sz w:val="20"/>
        <w:szCs w:val="20"/>
      </w:rPr>
      <w:t>_</w:t>
    </w:r>
    <w:r w:rsidRPr="006E0634">
      <w:rPr>
        <w:rFonts w:ascii="Calibri Light" w:hAnsi="Calibri Light" w:cs="Calibri Light"/>
        <w:color w:val="808080" w:themeColor="background1" w:themeShade="80"/>
        <w:sz w:val="20"/>
        <w:szCs w:val="20"/>
      </w:rPr>
      <w:t>____________________________________________________________________________________________</w:t>
    </w:r>
  </w:p>
  <w:p w:rsidR="00D90B9F" w:rsidRPr="00A4606B" w:rsidRDefault="00293CBB" w:rsidP="008001A5">
    <w:pPr>
      <w:pStyle w:val="a5"/>
      <w:rPr>
        <w:rFonts w:ascii="Calibri Light" w:hAnsi="Calibri Light" w:cs="Calibri Light"/>
        <w:color w:val="808080" w:themeColor="background1" w:themeShade="80"/>
        <w:sz w:val="20"/>
        <w:szCs w:val="20"/>
      </w:rPr>
    </w:pPr>
    <w:r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>ОГРН</w:t>
    </w:r>
    <w:r w:rsidR="00B04043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1135222000231 </w:t>
    </w:r>
    <w:r w:rsidR="00A4606B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  </w:t>
    </w:r>
    <w:r w:rsidR="00B04043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>|</w:t>
    </w:r>
    <w:r w:rsidR="00A4606B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  </w:t>
    </w:r>
    <w:r w:rsidR="00B04043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ИНН 5222070696</w:t>
    </w:r>
    <w:r w:rsidR="00A4606B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  </w:t>
    </w:r>
    <w:r w:rsidR="00B04043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>|</w:t>
    </w:r>
    <w:r w:rsidR="00A4606B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</w:t>
    </w:r>
    <w:r w:rsidR="00B04043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</w:t>
    </w:r>
    <w:r w:rsidR="00A4606B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 </w:t>
    </w:r>
    <w:r w:rsidR="00B04043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>КПП 522201001</w:t>
    </w:r>
    <w:r w:rsidR="00A4606B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  </w:t>
    </w:r>
    <w:r w:rsidR="00B04043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|</w:t>
    </w:r>
    <w:r w:rsidR="00A4606B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</w:t>
    </w:r>
    <w:r w:rsidR="00B04043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</w:t>
    </w:r>
    <w:r w:rsidR="00A4606B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 </w:t>
    </w:r>
    <w:r w:rsidR="00D90B9F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>р/с 40702810142000002280 в Волго-Вятском банке Сбербанка РФ г. Нижний Новгород</w:t>
    </w:r>
    <w:r w:rsidR="00A4606B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  </w:t>
    </w:r>
    <w:r w:rsidR="00D90B9F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|</w:t>
    </w:r>
    <w:r w:rsidR="00A4606B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</w:t>
    </w:r>
    <w:r w:rsidR="00D90B9F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</w:t>
    </w:r>
    <w:r w:rsidR="00A4606B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 </w:t>
    </w:r>
    <w:r w:rsidR="00D90B9F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>к/с 30101810900000000603</w:t>
    </w:r>
    <w:r w:rsidR="00A4606B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 </w:t>
    </w:r>
    <w:r w:rsidR="00D90B9F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| </w:t>
    </w:r>
    <w:r w:rsidR="00A4606B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 xml:space="preserve">  </w:t>
    </w:r>
    <w:r w:rsidR="00D90B9F" w:rsidRPr="00A4606B">
      <w:rPr>
        <w:rFonts w:ascii="Calibri Light" w:hAnsi="Calibri Light" w:cs="Calibri Light"/>
        <w:color w:val="808080" w:themeColor="background1" w:themeShade="80"/>
        <w:sz w:val="20"/>
        <w:szCs w:val="20"/>
      </w:rPr>
      <w:t>БИК 042202603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9D" w:rsidRDefault="006A34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2F" w:rsidRDefault="007F252F" w:rsidP="00991B78">
      <w:pPr>
        <w:spacing w:after="0" w:line="240" w:lineRule="auto"/>
      </w:pPr>
      <w:r>
        <w:separator/>
      </w:r>
    </w:p>
  </w:footnote>
  <w:footnote w:type="continuationSeparator" w:id="0">
    <w:p w:rsidR="007F252F" w:rsidRDefault="007F252F" w:rsidP="0099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9D" w:rsidRDefault="006A34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6"/>
      <w:gridCol w:w="2332"/>
      <w:gridCol w:w="2333"/>
      <w:gridCol w:w="2333"/>
    </w:tblGrid>
    <w:tr w:rsidR="0047552C" w:rsidTr="008001A5">
      <w:trPr>
        <w:trHeight w:val="1593"/>
      </w:trPr>
      <w:tc>
        <w:tcPr>
          <w:tcW w:w="2346" w:type="dxa"/>
        </w:tcPr>
        <w:p w:rsidR="00991B78" w:rsidRDefault="0047552C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038225" cy="264795"/>
                <wp:effectExtent l="0" t="0" r="9525" b="1905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Скриншот 20-02-2017 16183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589" cy="299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E7BCD">
            <w:rPr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1038225" cy="962025"/>
                <wp:effectExtent l="0" t="0" r="9525" b="9525"/>
                <wp:wrapTight wrapText="bothSides">
                  <wp:wrapPolygon edited="0">
                    <wp:start x="0" y="0"/>
                    <wp:lineTo x="0" y="21386"/>
                    <wp:lineTo x="21402" y="21386"/>
                    <wp:lineTo x="21402" y="0"/>
                    <wp:lineTo x="0" y="0"/>
                  </wp:wrapPolygon>
                </wp:wrapTight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Скриншот 20-02-2017 165825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32" w:type="dxa"/>
        </w:tcPr>
        <w:p w:rsidR="00991B78" w:rsidRPr="00BE7BCD" w:rsidRDefault="00DC0EA5" w:rsidP="00DC0EA5">
          <w:pPr>
            <w:pStyle w:val="a3"/>
            <w:rPr>
              <w:rFonts w:ascii="Bookman Old Style" w:hAnsi="Bookman Old Style"/>
              <w:b/>
            </w:rPr>
          </w:pPr>
          <w:r w:rsidRPr="00BE7BCD">
            <w:rPr>
              <w:rFonts w:ascii="Bookman Old Style" w:hAnsi="Bookman Old Style"/>
              <w:b/>
            </w:rPr>
            <w:t xml:space="preserve">ООО </w:t>
          </w:r>
          <w:r w:rsidR="00BE7BCD" w:rsidRPr="00BE7BCD">
            <w:rPr>
              <w:rFonts w:ascii="Bookman Old Style" w:hAnsi="Bookman Old Style"/>
              <w:b/>
            </w:rPr>
            <w:t>«КЕРАМЗА</w:t>
          </w:r>
          <w:r w:rsidRPr="00BE7BCD">
            <w:rPr>
              <w:rFonts w:ascii="Bookman Old Style" w:hAnsi="Bookman Old Style"/>
              <w:b/>
            </w:rPr>
            <w:t>»</w:t>
          </w:r>
        </w:p>
        <w:p w:rsidR="00C56573" w:rsidRDefault="00C56573" w:rsidP="00DC0EA5">
          <w:pPr>
            <w:pStyle w:val="a3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Экологичный утеплитель на</w:t>
          </w:r>
        </w:p>
        <w:p w:rsidR="00985389" w:rsidRPr="00C56573" w:rsidRDefault="00C56573" w:rsidP="00DC0EA5">
          <w:pPr>
            <w:pStyle w:val="a3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все времена</w:t>
          </w:r>
        </w:p>
      </w:tc>
      <w:tc>
        <w:tcPr>
          <w:tcW w:w="2333" w:type="dxa"/>
        </w:tcPr>
        <w:p w:rsidR="00407BBE" w:rsidRPr="0047552C" w:rsidRDefault="00407BBE">
          <w:pPr>
            <w:pStyle w:val="a3"/>
            <w:rPr>
              <w:rFonts w:ascii="Bookman Old Style" w:hAnsi="Bookman Old Style"/>
              <w:b/>
              <w:color w:val="8A0000"/>
              <w:sz w:val="24"/>
              <w:szCs w:val="24"/>
            </w:rPr>
          </w:pPr>
          <w:r w:rsidRPr="0047552C">
            <w:rPr>
              <w:rFonts w:ascii="Bookman Old Style" w:hAnsi="Bookman Old Style"/>
              <w:b/>
              <w:color w:val="8A0000"/>
              <w:sz w:val="24"/>
              <w:szCs w:val="24"/>
            </w:rPr>
            <w:t>Наш адрес:</w:t>
          </w:r>
        </w:p>
        <w:p w:rsidR="00407BBE" w:rsidRDefault="00407BBE">
          <w:pPr>
            <w:pStyle w:val="a3"/>
            <w:rPr>
              <w:i/>
            </w:rPr>
          </w:pPr>
          <w:r w:rsidRPr="00BE7BCD">
            <w:rPr>
              <w:i/>
            </w:rPr>
            <w:t>603108, г.</w:t>
          </w:r>
          <w:r w:rsidRPr="00B04043">
            <w:rPr>
              <w:i/>
            </w:rPr>
            <w:t xml:space="preserve"> </w:t>
          </w:r>
          <w:r w:rsidRPr="00BE7BCD">
            <w:rPr>
              <w:i/>
            </w:rPr>
            <w:t>Нижний Новгород, ул. Ракетная, 9ц</w:t>
          </w:r>
        </w:p>
        <w:p w:rsidR="00BE7BCD" w:rsidRPr="00B04043" w:rsidRDefault="00BE7BCD">
          <w:pPr>
            <w:pStyle w:val="a3"/>
            <w:rPr>
              <w:i/>
            </w:rPr>
          </w:pPr>
          <w:r>
            <w:rPr>
              <w:i/>
              <w:lang w:val="en-US"/>
            </w:rPr>
            <w:t>http</w:t>
          </w:r>
          <w:r w:rsidRPr="00B04043">
            <w:rPr>
              <w:i/>
            </w:rPr>
            <w:t>://</w:t>
          </w:r>
          <w:proofErr w:type="spellStart"/>
          <w:r>
            <w:rPr>
              <w:i/>
              <w:lang w:val="en-US"/>
            </w:rPr>
            <w:t>keramza</w:t>
          </w:r>
          <w:proofErr w:type="spellEnd"/>
          <w:r w:rsidRPr="00B04043">
            <w:rPr>
              <w:i/>
            </w:rPr>
            <w:t>.</w:t>
          </w:r>
          <w:proofErr w:type="spellStart"/>
          <w:r>
            <w:rPr>
              <w:i/>
              <w:lang w:val="en-US"/>
            </w:rPr>
            <w:t>ru</w:t>
          </w:r>
          <w:proofErr w:type="spellEnd"/>
        </w:p>
      </w:tc>
      <w:tc>
        <w:tcPr>
          <w:tcW w:w="2333" w:type="dxa"/>
        </w:tcPr>
        <w:p w:rsidR="00407BBE" w:rsidRPr="0047552C" w:rsidRDefault="00407BBE">
          <w:pPr>
            <w:pStyle w:val="a3"/>
            <w:rPr>
              <w:rFonts w:ascii="Bookman Old Style" w:hAnsi="Bookman Old Style"/>
              <w:b/>
              <w:color w:val="9A0000"/>
              <w:sz w:val="24"/>
              <w:szCs w:val="24"/>
            </w:rPr>
          </w:pPr>
          <w:r w:rsidRPr="0047552C">
            <w:rPr>
              <w:rFonts w:ascii="Bookman Old Style" w:hAnsi="Bookman Old Style"/>
              <w:b/>
              <w:color w:val="9A0000"/>
              <w:sz w:val="24"/>
              <w:szCs w:val="24"/>
            </w:rPr>
            <w:t>Контакты:</w:t>
          </w:r>
        </w:p>
        <w:p w:rsidR="00407BBE" w:rsidRPr="00BE7BCD" w:rsidRDefault="00407BBE">
          <w:pPr>
            <w:pStyle w:val="a3"/>
            <w:rPr>
              <w:i/>
            </w:rPr>
          </w:pPr>
          <w:r w:rsidRPr="00BE7BCD">
            <w:rPr>
              <w:i/>
            </w:rPr>
            <w:t>8(831)415-14-26</w:t>
          </w:r>
        </w:p>
        <w:p w:rsidR="00407BBE" w:rsidRPr="00BE7BCD" w:rsidRDefault="00407BBE">
          <w:pPr>
            <w:pStyle w:val="a3"/>
            <w:rPr>
              <w:i/>
            </w:rPr>
          </w:pPr>
          <w:r w:rsidRPr="00BE7BCD">
            <w:rPr>
              <w:i/>
            </w:rPr>
            <w:t>+7904-900-66-21</w:t>
          </w:r>
        </w:p>
        <w:p w:rsidR="00407BBE" w:rsidRPr="00BE7BCD" w:rsidRDefault="00407BBE">
          <w:pPr>
            <w:pStyle w:val="a3"/>
            <w:rPr>
              <w:i/>
            </w:rPr>
          </w:pPr>
          <w:r w:rsidRPr="00BE7BCD">
            <w:rPr>
              <w:i/>
            </w:rPr>
            <w:t>+7930-800-67-63</w:t>
          </w:r>
        </w:p>
        <w:p w:rsidR="00407BBE" w:rsidRPr="00BE7BCD" w:rsidRDefault="007F252F">
          <w:pPr>
            <w:pStyle w:val="a3"/>
            <w:rPr>
              <w:rFonts w:ascii="Constantia" w:hAnsi="Constantia"/>
              <w:i/>
              <w:sz w:val="18"/>
              <w:szCs w:val="18"/>
            </w:rPr>
          </w:pPr>
          <w:hyperlink r:id="rId3" w:history="1">
            <w:r w:rsidR="00407BBE" w:rsidRPr="00BE7BCD">
              <w:rPr>
                <w:rStyle w:val="a8"/>
                <w:rFonts w:ascii="Constantia" w:hAnsi="Constantia"/>
                <w:i/>
                <w:sz w:val="18"/>
                <w:szCs w:val="18"/>
                <w:lang w:val="en-US"/>
              </w:rPr>
              <w:t>keramzit</w:t>
            </w:r>
            <w:r w:rsidR="00407BBE" w:rsidRPr="00BE7BCD">
              <w:rPr>
                <w:rStyle w:val="a8"/>
                <w:rFonts w:ascii="Constantia" w:hAnsi="Constantia"/>
                <w:i/>
                <w:sz w:val="18"/>
                <w:szCs w:val="18"/>
              </w:rPr>
              <w:t>-</w:t>
            </w:r>
            <w:r w:rsidR="00407BBE" w:rsidRPr="00BE7BCD">
              <w:rPr>
                <w:rStyle w:val="a8"/>
                <w:rFonts w:ascii="Constantia" w:hAnsi="Constantia"/>
                <w:i/>
                <w:sz w:val="18"/>
                <w:szCs w:val="18"/>
                <w:lang w:val="en-US"/>
              </w:rPr>
              <w:t>nnov</w:t>
            </w:r>
            <w:r w:rsidR="00407BBE" w:rsidRPr="00BE7BCD">
              <w:rPr>
                <w:rStyle w:val="a8"/>
                <w:rFonts w:ascii="Constantia" w:hAnsi="Constantia"/>
                <w:i/>
                <w:sz w:val="18"/>
                <w:szCs w:val="18"/>
              </w:rPr>
              <w:t>@</w:t>
            </w:r>
            <w:r w:rsidR="00407BBE" w:rsidRPr="00BE7BCD">
              <w:rPr>
                <w:rStyle w:val="a8"/>
                <w:rFonts w:ascii="Constantia" w:hAnsi="Constantia"/>
                <w:i/>
                <w:sz w:val="18"/>
                <w:szCs w:val="18"/>
                <w:lang w:val="en-US"/>
              </w:rPr>
              <w:t>yandex</w:t>
            </w:r>
            <w:r w:rsidR="00407BBE" w:rsidRPr="00BE7BCD">
              <w:rPr>
                <w:rStyle w:val="a8"/>
                <w:rFonts w:ascii="Constantia" w:hAnsi="Constantia"/>
                <w:i/>
                <w:sz w:val="18"/>
                <w:szCs w:val="18"/>
              </w:rPr>
              <w:t>.</w:t>
            </w:r>
            <w:proofErr w:type="spellStart"/>
            <w:r w:rsidR="00407BBE" w:rsidRPr="00BE7BCD">
              <w:rPr>
                <w:rStyle w:val="a8"/>
                <w:rFonts w:ascii="Constantia" w:hAnsi="Constantia"/>
                <w:i/>
                <w:sz w:val="18"/>
                <w:szCs w:val="18"/>
                <w:lang w:val="en-US"/>
              </w:rPr>
              <w:t>ru</w:t>
            </w:r>
            <w:proofErr w:type="spellEnd"/>
          </w:hyperlink>
        </w:p>
      </w:tc>
    </w:tr>
  </w:tbl>
  <w:p w:rsidR="00991B78" w:rsidRPr="00DC0EA5" w:rsidRDefault="0047552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168909</wp:posOffset>
              </wp:positionV>
              <wp:extent cx="5876925" cy="0"/>
              <wp:effectExtent l="0" t="38100" r="47625" b="3810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76925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134987"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1.55pt,13.3pt" to="874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" strokecolor="black [3213]" strokeweight="6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9D" w:rsidRDefault="006A34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78"/>
    <w:rsid w:val="00122986"/>
    <w:rsid w:val="00293CBB"/>
    <w:rsid w:val="002F5A41"/>
    <w:rsid w:val="00407BBE"/>
    <w:rsid w:val="0047552C"/>
    <w:rsid w:val="004840D6"/>
    <w:rsid w:val="0066254E"/>
    <w:rsid w:val="006A349D"/>
    <w:rsid w:val="006A6B3F"/>
    <w:rsid w:val="006C3618"/>
    <w:rsid w:val="006E0634"/>
    <w:rsid w:val="00751866"/>
    <w:rsid w:val="007F252F"/>
    <w:rsid w:val="008001A5"/>
    <w:rsid w:val="008A5F4A"/>
    <w:rsid w:val="008C1EED"/>
    <w:rsid w:val="00916E74"/>
    <w:rsid w:val="00944836"/>
    <w:rsid w:val="00985389"/>
    <w:rsid w:val="00991B78"/>
    <w:rsid w:val="00A4606B"/>
    <w:rsid w:val="00B04043"/>
    <w:rsid w:val="00BE7BCD"/>
    <w:rsid w:val="00C00415"/>
    <w:rsid w:val="00C56573"/>
    <w:rsid w:val="00D43BF0"/>
    <w:rsid w:val="00D90B9F"/>
    <w:rsid w:val="00DC0EA5"/>
    <w:rsid w:val="00F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E3E90D-3F64-4D7D-A41B-9A4AF28D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B78"/>
  </w:style>
  <w:style w:type="paragraph" w:styleId="a5">
    <w:name w:val="footer"/>
    <w:basedOn w:val="a"/>
    <w:link w:val="a6"/>
    <w:uiPriority w:val="99"/>
    <w:unhideWhenUsed/>
    <w:rsid w:val="0099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B78"/>
  </w:style>
  <w:style w:type="table" w:styleId="a7">
    <w:name w:val="Table Grid"/>
    <w:basedOn w:val="a1"/>
    <w:uiPriority w:val="59"/>
    <w:rsid w:val="0099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07BB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552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E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eramzit-nnov@yandex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Макаров</dc:creator>
  <cp:keywords/>
  <dc:description/>
  <cp:lastModifiedBy>Леонид Макаров</cp:lastModifiedBy>
  <cp:revision>2</cp:revision>
  <cp:lastPrinted>2017-02-21T09:03:00Z</cp:lastPrinted>
  <dcterms:created xsi:type="dcterms:W3CDTF">2017-02-28T10:49:00Z</dcterms:created>
  <dcterms:modified xsi:type="dcterms:W3CDTF">2017-02-28T10:49:00Z</dcterms:modified>
</cp:coreProperties>
</file>